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9110fd54c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TRANCORP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81320c4fb3ed4a07"/>
      <w:footerReference xmlns:r="http://schemas.openxmlformats.org/officeDocument/2006/relationships" w:type="default" r:id="R902c9bf85f5b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20c4fb3ed4a07" /><Relationship Type="http://schemas.openxmlformats.org/officeDocument/2006/relationships/footer" Target="/word/footer1.xml" Id="R902c9bf85f5b4a3a" /></Relationships>
</file>