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49bbfd170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NEDREGAARD OG MADSEN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NEDREGAARD OG MADSEN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a6e26d0944fa0"/>
      <w:footerReference xmlns:r="http://schemas.openxmlformats.org/officeDocument/2006/relationships" w:type="default" r:id="R1a076cde1a71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NEDREGAARD OG MADSEN MASKIN AS   ·   Org.nr 985 510 059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NEDREGAARD OG MADSEN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a6e26d0944fa0" /><Relationship Type="http://schemas.openxmlformats.org/officeDocument/2006/relationships/footer" Target="/word/footer1.xml" Id="R1a076cde1a714f43" /></Relationships>
</file>