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cc50bfed843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ADMINISTRASJONS- OG LEDELSESPERSONALETS FAGFORENING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ADMINISTRASJONS- OG LEDELSESPERSONALETS FAGFORENING</w:t>
      </w:r>
    </w:p>
    <w:sectPr>
      <w:headerReference xmlns:r="http://schemas.openxmlformats.org/officeDocument/2006/relationships" w:type="default" r:id="Rf456ee705d9c46d7"/>
      <w:footerReference xmlns:r="http://schemas.openxmlformats.org/officeDocument/2006/relationships" w:type="default" r:id="R8d1295ca4391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6ee705d9c46d7" /><Relationship Type="http://schemas.openxmlformats.org/officeDocument/2006/relationships/footer" Target="/word/footer1.xml" Id="R8d1295ca43914cc7" /></Relationships>
</file>