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8c6619512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AABØ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AABØ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820aabd9f49c3"/>
      <w:footerReference xmlns:r="http://schemas.openxmlformats.org/officeDocument/2006/relationships" w:type="default" r:id="R56bdbfc3cfb2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AABØ &amp; CO AS   ·   Org.nr 985 576 149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AABØ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820aabd9f49c3" /><Relationship Type="http://schemas.openxmlformats.org/officeDocument/2006/relationships/footer" Target="/word/footer1.xml" Id="R56bdbfc3cfb249aa" /></Relationships>
</file>