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58a81b2fb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ENTREPRENØR AS</w:t>
      </w:r>
    </w:p>
    <w:sectPr>
      <w:headerReference xmlns:r="http://schemas.openxmlformats.org/officeDocument/2006/relationships" w:type="default" r:id="Rca950bdbb0794c81"/>
      <w:footerReference xmlns:r="http://schemas.openxmlformats.org/officeDocument/2006/relationships" w:type="default" r:id="R870b8be21a9d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ENTREPRENØR AS   ·   Org.nr 985 613 338   ·   Professor Birkelands vei 28 A   ·   1081 OSLO   ·   Tlf. 22 32 75 10   ·   alexandrina.hansen@regnskapshuset.no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50bdbb0794c81" /><Relationship Type="http://schemas.openxmlformats.org/officeDocument/2006/relationships/footer" Target="/word/footer1.xml" Id="R870b8be21a9d4aeb" /></Relationships>
</file>