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1b11e27f649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LOFOTEN ØKONOMISERVICE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4aab888fdc0c4537"/>
      <w:footerReference xmlns:r="http://schemas.openxmlformats.org/officeDocument/2006/relationships" w:type="default" r:id="Rf0d1bac31acf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b888fdc0c4537" /><Relationship Type="http://schemas.openxmlformats.org/officeDocument/2006/relationships/footer" Target="/word/footer1.xml" Id="Rf0d1bac31acf4b1d" /></Relationships>
</file>