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5ad34a0cb47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SECTOR ENTREPRENØR OG EIENDOMSUTVIKLING AS</w:t>
      </w:r>
    </w:p>
    <w:sectPr>
      <w:headerReference xmlns:r="http://schemas.openxmlformats.org/officeDocument/2006/relationships" w:type="default" r:id="R0b988c449639413a"/>
      <w:footerReference xmlns:r="http://schemas.openxmlformats.org/officeDocument/2006/relationships" w:type="default" r:id="Rdcf749537bbb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SECTOR ENTREPRENØR OG EIENDOMSUTVIKLING AS   ·   Org.nr 985 642 621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SECTOR ENTREPRENØR OG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88c449639413a" /><Relationship Type="http://schemas.openxmlformats.org/officeDocument/2006/relationships/footer" Target="/word/footer1.xml" Id="Rdcf749537bbb4f5b" /></Relationships>
</file>