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2c2f59138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FOUR YOU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FOUR YOU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e2f8eddbb4a97"/>
      <w:footerReference xmlns:r="http://schemas.openxmlformats.org/officeDocument/2006/relationships" w:type="default" r:id="R0792309606e5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FOUR YOU KLÆR AS   ·   Org.nr 985 662 053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FOUR YOU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e2f8eddbb4a97" /><Relationship Type="http://schemas.openxmlformats.org/officeDocument/2006/relationships/footer" Target="/word/footer1.xml" Id="R0792309606e54f21" /></Relationships>
</file>