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636b7abde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GOGGSBO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GOGGSBO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0baf80e1d4fee"/>
      <w:footerReference xmlns:r="http://schemas.openxmlformats.org/officeDocument/2006/relationships" w:type="default" r:id="R3963809b422c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GOGGSBO EIENDOM AS   ·   Org.nr 985 669 058   ·   Hammens vei 10   ·   4839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GOGGSBO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0baf80e1d4fee" /><Relationship Type="http://schemas.openxmlformats.org/officeDocument/2006/relationships/footer" Target="/word/footer1.xml" Id="R3963809b422c4b37" /></Relationships>
</file>