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4d00c088d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BERG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BERG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8bf8dc3454d09"/>
      <w:footerReference xmlns:r="http://schemas.openxmlformats.org/officeDocument/2006/relationships" w:type="default" r:id="R844f5d4f0ef0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BERG EIENDOM AS   ·   Org.nr 985 688 419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BERG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8bf8dc3454d09" /><Relationship Type="http://schemas.openxmlformats.org/officeDocument/2006/relationships/footer" Target="/word/footer1.xml" Id="R844f5d4f0ef04a97" /></Relationships>
</file>