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220973cd6346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ELLINGSEN EIENDOM AS.</w:t>
      </w:r>
    </w:p>
    <w:sectPr>
      <w:headerReference xmlns:r="http://schemas.openxmlformats.org/officeDocument/2006/relationships" w:type="default" r:id="R0efbffa4f2ac42c9"/>
      <w:footerReference xmlns:r="http://schemas.openxmlformats.org/officeDocument/2006/relationships" w:type="default" r:id="R1f9b339738d14d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ELLINGSEN EIENDOM AS   ·   Org.nr 985 698 708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ELLINGSEN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fbffa4f2ac42c9" /><Relationship Type="http://schemas.openxmlformats.org/officeDocument/2006/relationships/footer" Target="/word/footer1.xml" Id="R1f9b339738d14dcf" /></Relationships>
</file>