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a1dfb66cc44f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FALL STOP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FALL STOP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27dba540804a50"/>
      <w:footerReference xmlns:r="http://schemas.openxmlformats.org/officeDocument/2006/relationships" w:type="default" r:id="R9012a0fbdac843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FALL STOP HOLDING AS   ·   Org.nr 985 740 933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FALL STOP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27dba540804a50" /><Relationship Type="http://schemas.openxmlformats.org/officeDocument/2006/relationships/footer" Target="/word/footer1.xml" Id="R9012a0fbdac843f2" /></Relationships>
</file>