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3c806d2a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BEITOSTØLEN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c2c8940860844123"/>
      <w:footerReference xmlns:r="http://schemas.openxmlformats.org/officeDocument/2006/relationships" w:type="default" r:id="Ra6b2233dd6c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940860844123" /><Relationship Type="http://schemas.openxmlformats.org/officeDocument/2006/relationships/footer" Target="/word/footer1.xml" Id="Ra6b2233dd6ca4e3e" /></Relationships>
</file>