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8acefab38748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BRAGE REGNSKAP AS.</w:t>
      </w:r>
    </w:p>
    <w:sectPr>
      <w:headerReference xmlns:r="http://schemas.openxmlformats.org/officeDocument/2006/relationships" w:type="default" r:id="Rabc8aa2588fc45b1"/>
      <w:footerReference xmlns:r="http://schemas.openxmlformats.org/officeDocument/2006/relationships" w:type="default" r:id="R3e6c477d6f3a48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BRAGE REGNSKAP AS   ·   Org.nr 985 811 466   ·   Bragerhagen 23   ·   3012 DRAMMEN   ·   Tlf. 32 25 48 40   ·   brageas@start.no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BRAGE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c8aa2588fc45b1" /><Relationship Type="http://schemas.openxmlformats.org/officeDocument/2006/relationships/footer" Target="/word/footer1.xml" Id="R3e6c477d6f3a484d" /></Relationships>
</file>