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a23b8b1254c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VIERDAL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VIERDAL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629fe9ba54714"/>
      <w:footerReference xmlns:r="http://schemas.openxmlformats.org/officeDocument/2006/relationships" w:type="default" r:id="R99517e08558e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VIERDAL TRANSPORT AS   ·   Org.nr 985 812 136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VIERDAL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629fe9ba54714" /><Relationship Type="http://schemas.openxmlformats.org/officeDocument/2006/relationships/footer" Target="/word/footer1.xml" Id="R99517e08558e4753" /></Relationships>
</file>