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1e621cfb743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RISA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RISA CONSULT AS</w:t>
      </w:r>
    </w:p>
    <w:sectPr>
      <w:headerReference xmlns:r="http://schemas.openxmlformats.org/officeDocument/2006/relationships" w:type="default" r:id="R6ac3cd9acd8f4c1f"/>
      <w:footerReference xmlns:r="http://schemas.openxmlformats.org/officeDocument/2006/relationships" w:type="default" r:id="R8ebaa86245e9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CONSULT AS   ·   Org.nr 985 832 021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3cd9acd8f4c1f" /><Relationship Type="http://schemas.openxmlformats.org/officeDocument/2006/relationships/footer" Target="/word/footer1.xml" Id="R8ebaa86245e941f2" /></Relationships>
</file>