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d3cf6e219e34ea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BAUER AS</w:t>
      </w:r>
    </w:p>
    <w:sectPr>
      <w:headerReference xmlns:r="http://schemas.openxmlformats.org/officeDocument/2006/relationships" w:type="default" r:id="R11567885f34f4910"/>
      <w:footerReference xmlns:r="http://schemas.openxmlformats.org/officeDocument/2006/relationships" w:type="default" r:id="R58fb19ecc7ee4b2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BAUER AS   ·   Org.nr 986 069 046   ·   c/o Proplan AS, Teatergaten 35   ·   5010 BERGEN   ·   Tlf. 55 32 52 50   ·   leif.erichsen@proplan.no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BAUER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1567885f34f4910" /><Relationship Type="http://schemas.openxmlformats.org/officeDocument/2006/relationships/footer" Target="/word/footer1.xml" Id="R58fb19ecc7ee4b21" /></Relationships>
</file>