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a1757d23ac45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FINANS &amp;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 &amp; REGNSKAP AS</w:t>
      </w:r>
    </w:p>
    <w:sectPr>
      <w:headerReference xmlns:r="http://schemas.openxmlformats.org/officeDocument/2006/relationships" w:type="default" r:id="Rbec5a129810541a8"/>
      <w:footerReference xmlns:r="http://schemas.openxmlformats.org/officeDocument/2006/relationships" w:type="default" r:id="Rf39e1bf523cf4e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 &amp; REGNSKAP AS   ·   Org.nr 986 103 708   ·   Cappelens gate 15   ·   3717 SKIEN   ·   Tlf. 35 90 54 00   ·   hanne@finregn.no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c5a129810541a8" /><Relationship Type="http://schemas.openxmlformats.org/officeDocument/2006/relationships/footer" Target="/word/footer1.xml" Id="Rf39e1bf523cf4ee1" /></Relationships>
</file>