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7196a969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FINANS &amp;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f4bd458d0694edd"/>
      <w:footerReference xmlns:r="http://schemas.openxmlformats.org/officeDocument/2006/relationships" w:type="default" r:id="Rf375e818c50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bd458d0694edd" /><Relationship Type="http://schemas.openxmlformats.org/officeDocument/2006/relationships/footer" Target="/word/footer1.xml" Id="Rf375e818c5084e47" /></Relationships>
</file>