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63710232864d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VERDANDI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VERDANDI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de78387e854b66"/>
      <w:footerReference xmlns:r="http://schemas.openxmlformats.org/officeDocument/2006/relationships" w:type="default" r:id="Rc28305efffa44c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VERDANDI AS   ·   Org.nr 986 136 932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VERDANDI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de78387e854b66" /><Relationship Type="http://schemas.openxmlformats.org/officeDocument/2006/relationships/footer" Target="/word/footer1.xml" Id="Rc28305efffa44c93" /></Relationships>
</file>