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ca2343c2cd4f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FOOD &amp; BEVERAGES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FOOD &amp; BEVERAGES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fccf51364f4bfb"/>
      <w:footerReference xmlns:r="http://schemas.openxmlformats.org/officeDocument/2006/relationships" w:type="default" r:id="Rfef681c294b143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FOOD &amp; BEVERAGES AS   ·   Org.nr 986 148 213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FOOD &amp; BEVERAGES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fccf51364f4bfb" /><Relationship Type="http://schemas.openxmlformats.org/officeDocument/2006/relationships/footer" Target="/word/footer1.xml" Id="Rfef681c294b14325" /></Relationships>
</file>