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f45dfa69e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TELEBUTIKKEN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TELEBUTIKKEN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c2b455fc54c11"/>
      <w:footerReference xmlns:r="http://schemas.openxmlformats.org/officeDocument/2006/relationships" w:type="default" r:id="Rad1fb34a724a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TELEBUTIKKEN MOLDE AS   ·   Org.nr 986 154 159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TELEBUTIKKEN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c2b455fc54c11" /><Relationship Type="http://schemas.openxmlformats.org/officeDocument/2006/relationships/footer" Target="/word/footer1.xml" Id="Rad1fb34a724a4127" /></Relationships>
</file>