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7d342cba0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BONAVENTURA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BONAVENTURA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15ed2c2a843d4"/>
      <w:footerReference xmlns:r="http://schemas.openxmlformats.org/officeDocument/2006/relationships" w:type="default" r:id="Rafe1ac9df4dd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BONAVENTURA AS   ·   Org.nr 986 164 839   ·   Granlivegen 2   ·   7024 TRONDHEIM   ·   patrick@bonaventura.no   ·   www.bonaventura.no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BONAVENTURA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15ed2c2a843d4" /><Relationship Type="http://schemas.openxmlformats.org/officeDocument/2006/relationships/footer" Target="/word/footer1.xml" Id="Rafe1ac9df4dd4df8" /></Relationships>
</file>