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ae7c5819f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NICE FRUIT SCANDINAVIA AS</w:t>
      </w:r>
    </w:p>
    <w:sectPr>
      <w:headerReference xmlns:r="http://schemas.openxmlformats.org/officeDocument/2006/relationships" w:type="default" r:id="R62f83bd004ea45d7"/>
      <w:footerReference xmlns:r="http://schemas.openxmlformats.org/officeDocument/2006/relationships" w:type="default" r:id="Rfe0319b7ac8c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FRUIT SCANDINAVIA AS   ·   Org.nr 986 234 721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FRUIT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83bd004ea45d7" /><Relationship Type="http://schemas.openxmlformats.org/officeDocument/2006/relationships/footer" Target="/word/footer1.xml" Id="Rfe0319b7ac8c4aa7" /></Relationships>
</file>