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2aa7aef40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VERDIMEGLEREN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VERDIMEGLEREN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95a32a42f400e"/>
      <w:footerReference xmlns:r="http://schemas.openxmlformats.org/officeDocument/2006/relationships" w:type="default" r:id="R8e6e0f98fe69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VERDIMEGLEREN AS   ·   Org.nr 986 255 508   ·   Nedre Skøyen vei 3   ·   0277 OSLO   ·   Tlf. 22 46 30 00   ·   vm@verdimegleren.no   ·   www.verdimegleren.no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VERDIMEGLEREN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95a32a42f400e" /><Relationship Type="http://schemas.openxmlformats.org/officeDocument/2006/relationships/footer" Target="/word/footer1.xml" Id="R8e6e0f98fe694068" /></Relationships>
</file>