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277b701a3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HÅHOLMEN AS</w:t>
      </w:r>
    </w:p>
    <w:sectPr>
      <w:headerReference xmlns:r="http://schemas.openxmlformats.org/officeDocument/2006/relationships" w:type="default" r:id="R4516aa9105de4170"/>
      <w:footerReference xmlns:r="http://schemas.openxmlformats.org/officeDocument/2006/relationships" w:type="default" r:id="R5e3747925b89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6aa9105de4170" /><Relationship Type="http://schemas.openxmlformats.org/officeDocument/2006/relationships/footer" Target="/word/footer1.xml" Id="R5e3747925b894ac1" /></Relationships>
</file>