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101ba3384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AS</w:t>
      </w:r>
    </w:p>
    <w:sectPr>
      <w:headerReference xmlns:r="http://schemas.openxmlformats.org/officeDocument/2006/relationships" w:type="default" r:id="Rf3603d6db85644ca"/>
      <w:footerReference xmlns:r="http://schemas.openxmlformats.org/officeDocument/2006/relationships" w:type="default" r:id="R355df4c9896b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3d6db85644ca" /><Relationship Type="http://schemas.openxmlformats.org/officeDocument/2006/relationships/footer" Target="/word/footer1.xml" Id="R355df4c9896b4aae" /></Relationships>
</file>