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d2b0e7c55a4f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WENAAS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AS</w:t>
      </w:r>
    </w:p>
    <w:sectPr>
      <w:headerReference xmlns:r="http://schemas.openxmlformats.org/officeDocument/2006/relationships" w:type="default" r:id="R0e3555669a304c58"/>
      <w:footerReference xmlns:r="http://schemas.openxmlformats.org/officeDocument/2006/relationships" w:type="default" r:id="R5cf90273bee346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AS   ·   Org.nr 986 338 934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3555669a304c58" /><Relationship Type="http://schemas.openxmlformats.org/officeDocument/2006/relationships/footer" Target="/word/footer1.xml" Id="R5cf90273bee346fa" /></Relationships>
</file>