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7b3a7e73ac4a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TRAKTOR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Lyngdal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Lyngdal,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TRAKTOR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8b126238c24c6d"/>
      <w:footerReference xmlns:r="http://schemas.openxmlformats.org/officeDocument/2006/relationships" w:type="default" r:id="R7c6a73d82f3043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TRAKTOR AS   ·   Org.nr 986 344 977   ·   Farsundsveien 135   ·   4580 LYNGDAL   ·   post@traktoras.no   ·   WWW.TRAKTORAS.NO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TRAKTOR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8b126238c24c6d" /><Relationship Type="http://schemas.openxmlformats.org/officeDocument/2006/relationships/footer" Target="/word/footer1.xml" Id="R7c6a73d82f3043c2" /></Relationships>
</file>