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a1d7fd2dd47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GIRAFE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1646f160ae54c85"/>
      <w:footerReference xmlns:r="http://schemas.openxmlformats.org/officeDocument/2006/relationships" w:type="default" r:id="R975af05d43e6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GIRAFE AS   ·   Org.nr 986 364 005   ·   Uranienborg terrasse 16   ·   0351 OSLO   ·   Tlf. 92 69 60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GIRAFE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46f160ae54c85" /><Relationship Type="http://schemas.openxmlformats.org/officeDocument/2006/relationships/footer" Target="/word/footer1.xml" Id="R975af05d43e64fda" /></Relationships>
</file>