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a4a746c35340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d5d471ef664591"/>
      <w:footerReference xmlns:r="http://schemas.openxmlformats.org/officeDocument/2006/relationships" w:type="default" r:id="R0c0ab312f0ae4d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INAM AS   ·   Org.nr 986 380 906   ·   Søren R Thornæs veg 10   ·   7800 NAMSOS   ·   post@namdalshagen.no   ·   www.namdalshagen.no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d5d471ef664591" /><Relationship Type="http://schemas.openxmlformats.org/officeDocument/2006/relationships/footer" Target="/word/footer1.xml" Id="R0c0ab312f0ae4d31" /></Relationships>
</file>