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7e18f29f14c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Brusand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OLEKI AS.</w:t>
      </w:r>
    </w:p>
    <w:sectPr>
      <w:headerReference xmlns:r="http://schemas.openxmlformats.org/officeDocument/2006/relationships" w:type="default" r:id="R97ee507bf4b74e95"/>
      <w:footerReference xmlns:r="http://schemas.openxmlformats.org/officeDocument/2006/relationships" w:type="default" r:id="R6fb3f42bbff3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OLEKI AS   ·   Org.nr 986 401 121   ·   Kvermefloen 3   ·   4363 BRUSAND   ·   oleki@online.no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e507bf4b74e95" /><Relationship Type="http://schemas.openxmlformats.org/officeDocument/2006/relationships/footer" Target="/word/footer1.xml" Id="R6fb3f42bbff342a5" /></Relationships>
</file>