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151f8f50ba49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TEKNOPART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TEKNOPART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e24daa09ac4071"/>
      <w:footerReference xmlns:r="http://schemas.openxmlformats.org/officeDocument/2006/relationships" w:type="default" r:id="Rffe1c4386e114d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TEKNOPART AS   ·   Org.nr 986 403 639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TEKNOPART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24daa09ac4071" /><Relationship Type="http://schemas.openxmlformats.org/officeDocument/2006/relationships/footer" Target="/word/footer1.xml" Id="Rffe1c4386e114df1" /></Relationships>
</file>