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1f4efa6de47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 AS</w:t>
      </w:r>
    </w:p>
    <w:sectPr>
      <w:headerReference xmlns:r="http://schemas.openxmlformats.org/officeDocument/2006/relationships" w:type="default" r:id="R3bb6f2429ac74f19"/>
      <w:footerReference xmlns:r="http://schemas.openxmlformats.org/officeDocument/2006/relationships" w:type="default" r:id="R6489650aff9a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 AS   ·   Org.nr 986 469 621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6f2429ac74f19" /><Relationship Type="http://schemas.openxmlformats.org/officeDocument/2006/relationships/footer" Target="/word/footer1.xml" Id="R6489650aff9a443e" /></Relationships>
</file>