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c6216954c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dfdf532c26410e"/>
      <w:footerReference xmlns:r="http://schemas.openxmlformats.org/officeDocument/2006/relationships" w:type="default" r:id="R614b7375949d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MARO AS   ·   Org.nr 986 499 598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fdf532c26410e" /><Relationship Type="http://schemas.openxmlformats.org/officeDocument/2006/relationships/footer" Target="/word/footer1.xml" Id="R614b7375949d4cac" /></Relationships>
</file>