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5e367a281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NESTLA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NESTLA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525a33b374add"/>
      <w:footerReference xmlns:r="http://schemas.openxmlformats.org/officeDocument/2006/relationships" w:type="default" r:id="Rc3099ad56932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NESTLA GROUP AS   ·   Org.nr 986 515 399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NESTLA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525a33b374add" /><Relationship Type="http://schemas.openxmlformats.org/officeDocument/2006/relationships/footer" Target="/word/footer1.xml" Id="Rc3099ad56932454b" /></Relationships>
</file>