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1cd6c63f3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ebc898ec144e0"/>
      <w:footerReference xmlns:r="http://schemas.openxmlformats.org/officeDocument/2006/relationships" w:type="default" r:id="R67f9605b1891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RØRTEKNIKK AS   ·   Org.nr 986 549 587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ebc898ec144e0" /><Relationship Type="http://schemas.openxmlformats.org/officeDocument/2006/relationships/footer" Target="/word/footer1.xml" Id="R67f9605b189140f5" /></Relationships>
</file>