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ec219bb1c45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SIMMONS &amp; SANTOS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SIMMONS &amp; SANTOS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9e41b4638243ca"/>
      <w:footerReference xmlns:r="http://schemas.openxmlformats.org/officeDocument/2006/relationships" w:type="default" r:id="R97b6c2522e74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SIMMONS &amp; SANTOS AS   ·   Org.nr 986 567 739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SIMMONS &amp; SANTOS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e41b4638243ca" /><Relationship Type="http://schemas.openxmlformats.org/officeDocument/2006/relationships/footer" Target="/word/footer1.xml" Id="R97b6c2522e744cd6" /></Relationships>
</file>