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d869cbdb046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bff878b50c4da4"/>
      <w:footerReference xmlns:r="http://schemas.openxmlformats.org/officeDocument/2006/relationships" w:type="default" r:id="Rf1a41407d69f4f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HASLE EIENDOM AS   ·   Org.nr 986 569 839   ·   Leif Weldings vei 16   ·   3208 SANDEFJORD   ·   rolf@speed.no   ·   www.stub.no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bff878b50c4da4" /><Relationship Type="http://schemas.openxmlformats.org/officeDocument/2006/relationships/footer" Target="/word/footer1.xml" Id="Rf1a41407d69f4f18" /></Relationships>
</file>