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f8f0c339b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TAKSTRAPPORT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TAKSTRAPPORT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e3ff72a4a46ab"/>
      <w:footerReference xmlns:r="http://schemas.openxmlformats.org/officeDocument/2006/relationships" w:type="default" r:id="Rdecf50e8acee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TAKSTRAPPORT AS   ·   Org.nr 986 569 855   ·   Sørfjordvegen 4B   ·   5265 YTRE ARNA   ·   frode@bygg1vest.no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TAKSTRAPPORT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3ff72a4a46ab" /><Relationship Type="http://schemas.openxmlformats.org/officeDocument/2006/relationships/footer" Target="/word/footer1.xml" Id="Rdecf50e8acee4663" /></Relationships>
</file>