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baf408bf4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HANSEN SKYSSBÅTER AS</w:t>
      </w:r>
    </w:p>
    <w:sectPr>
      <w:headerReference xmlns:r="http://schemas.openxmlformats.org/officeDocument/2006/relationships" w:type="default" r:id="R37b528d47ea0493d"/>
      <w:footerReference xmlns:r="http://schemas.openxmlformats.org/officeDocument/2006/relationships" w:type="default" r:id="R4155184cce35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HANSEN SKYSSBÅTER AS   ·   Org.nr 986 573 321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HANSEN SKYSSBÅTER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528d47ea0493d" /><Relationship Type="http://schemas.openxmlformats.org/officeDocument/2006/relationships/footer" Target="/word/footer1.xml" Id="R4155184cce354939" /></Relationships>
</file>