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70f3d25be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SABA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SABA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565298d4f46f5"/>
      <w:footerReference xmlns:r="http://schemas.openxmlformats.org/officeDocument/2006/relationships" w:type="default" r:id="R743ba573eff6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SABA SEAFOOD AS   ·   Org.nr 986 609 865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SABA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565298d4f46f5" /><Relationship Type="http://schemas.openxmlformats.org/officeDocument/2006/relationships/footer" Target="/word/footer1.xml" Id="R743ba573eff64fa7" /></Relationships>
</file>