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b4f3dd090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ENTREPRENØR AS</w:t>
      </w:r>
    </w:p>
    <w:sectPr>
      <w:headerReference xmlns:r="http://schemas.openxmlformats.org/officeDocument/2006/relationships" w:type="default" r:id="R34cb8f1c0d20457c"/>
      <w:footerReference xmlns:r="http://schemas.openxmlformats.org/officeDocument/2006/relationships" w:type="default" r:id="R183c88014e98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ENTREPRENØR AS   ·   Org.nr 986 662 707   ·   Kopparleden 9872   ·   2550 OS I ØSTERDALEN   ·   Tlf. 62 49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b8f1c0d20457c" /><Relationship Type="http://schemas.openxmlformats.org/officeDocument/2006/relationships/footer" Target="/word/footer1.xml" Id="R183c88014e9843c2" /></Relationships>
</file>