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abeb8cc5440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BUEN FRITIDSBYGG AS</w:t>
      </w:r>
    </w:p>
    <w:sectPr>
      <w:headerReference xmlns:r="http://schemas.openxmlformats.org/officeDocument/2006/relationships" w:type="default" r:id="R847a4bca28484585"/>
      <w:footerReference xmlns:r="http://schemas.openxmlformats.org/officeDocument/2006/relationships" w:type="default" r:id="Rc230bab31f02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BUEN FRITIDSBYGG AS   ·   Org.nr 986 683 348   ·   Welhavens vei 9   ·   4319 SANDNES   ·   john.b.voll@buenhytter.no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BUEN FRITIDSBYGG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a4bca28484585" /><Relationship Type="http://schemas.openxmlformats.org/officeDocument/2006/relationships/footer" Target="/word/footer1.xml" Id="Rc230bab31f02451c" /></Relationships>
</file>