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8c762e7f7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BUEN FRITIDSBYGG AS</w:t>
      </w:r>
    </w:p>
    <w:sectPr>
      <w:headerReference xmlns:r="http://schemas.openxmlformats.org/officeDocument/2006/relationships" w:type="default" r:id="Rb434f4d3e03e48e4"/>
      <w:footerReference xmlns:r="http://schemas.openxmlformats.org/officeDocument/2006/relationships" w:type="default" r:id="R93f29ce81407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BUEN FRITIDSBYGG AS   ·   Org.nr 986 683 348   ·   Welhavens vei 9   ·   4319 SANDNES   ·   john.b.voll@buenhytter.no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BUEN FRITIDSBYGG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4f4d3e03e48e4" /><Relationship Type="http://schemas.openxmlformats.org/officeDocument/2006/relationships/footer" Target="/word/footer1.xml" Id="R93f29ce814074149" /></Relationships>
</file>