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8063e23e564e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MØTEPLASSER AS</w:t>
      </w:r>
    </w:p>
    <w:sectPr>
      <w:headerReference xmlns:r="http://schemas.openxmlformats.org/officeDocument/2006/relationships" w:type="default" r:id="R88506b3a106e4af5"/>
      <w:footerReference xmlns:r="http://schemas.openxmlformats.org/officeDocument/2006/relationships" w:type="default" r:id="Rcc29a3b6c48a4c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MØTEPLASSER AS   ·   Org.nr 986 696 180   ·   Bragernes torg 8   ·   3017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MØTEPLASSER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506b3a106e4af5" /><Relationship Type="http://schemas.openxmlformats.org/officeDocument/2006/relationships/footer" Target="/word/footer1.xml" Id="Rcc29a3b6c48a4cfd" /></Relationships>
</file>