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84399ec0e41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AKSEL OLSENSVEG BORETTSLAG</w:t>
      </w:r>
    </w:p>
    <w:sectPr>
      <w:headerReference xmlns:r="http://schemas.openxmlformats.org/officeDocument/2006/relationships" w:type="default" r:id="Re600eb5880804c61"/>
      <w:footerReference xmlns:r="http://schemas.openxmlformats.org/officeDocument/2006/relationships" w:type="default" r:id="Re61ee8fa7ec6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 OLSENSVEG BORETTSLAG   ·   Org.nr 986 723 021   ·   Varnaveien 34   ·   1523 MOSS   ·   post@vbbl.no   ·   www.vbbl.no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 OLSENSVEG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0eb5880804c61" /><Relationship Type="http://schemas.openxmlformats.org/officeDocument/2006/relationships/footer" Target="/word/footer1.xml" Id="Re61ee8fa7ec64eba" /></Relationships>
</file>