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a936ad22248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AKER CAPITAL AS.</w:t>
      </w:r>
    </w:p>
    <w:sectPr>
      <w:headerReference xmlns:r="http://schemas.openxmlformats.org/officeDocument/2006/relationships" w:type="default" r:id="R970ac4c7b2a5469b"/>
      <w:footerReference xmlns:r="http://schemas.openxmlformats.org/officeDocument/2006/relationships" w:type="default" r:id="R2975f96c8d3c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CAPITAL AS   ·   Org.nr 986 733 884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ac4c7b2a5469b" /><Relationship Type="http://schemas.openxmlformats.org/officeDocument/2006/relationships/footer" Target="/word/footer1.xml" Id="R2975f96c8d3c407d" /></Relationships>
</file>