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7ef092bb4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OPTIOFM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OPTIOFM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5d87ef2354e69"/>
      <w:footerReference xmlns:r="http://schemas.openxmlformats.org/officeDocument/2006/relationships" w:type="default" r:id="R03edd07f80d8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OPTIOFM AS   ·   Org.nr 986 744 975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OPTIOFM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5d87ef2354e69" /><Relationship Type="http://schemas.openxmlformats.org/officeDocument/2006/relationships/footer" Target="/word/footer1.xml" Id="R03edd07f80d84c53" /></Relationships>
</file>