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6d551a3e0c49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RAUMA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Veblungsnes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Veblungsnes,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RAUMA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626f6cf3ac04c93"/>
      <w:footerReference xmlns:r="http://schemas.openxmlformats.org/officeDocument/2006/relationships" w:type="default" r:id="R18544aff447c43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RAUMA INVEST AS   ·   Org.nr 986 756 078   ·   6310 VEBLUNGSNES   ·   Tlf. 71 22 05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RAUMA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26f6cf3ac04c93" /><Relationship Type="http://schemas.openxmlformats.org/officeDocument/2006/relationships/footer" Target="/word/footer1.xml" Id="R18544aff447c434d" /></Relationships>
</file>